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rPr>
      </w:pPr>
      <w:r w:rsidDel="00000000" w:rsidR="00000000" w:rsidRPr="00000000">
        <w:rPr>
          <w:b w:val="1"/>
          <w:rtl w:val="0"/>
        </w:rPr>
        <w:t xml:space="preserve">[DATE]</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b w:val="1"/>
        </w:rPr>
      </w:pPr>
      <w:r w:rsidDel="00000000" w:rsidR="00000000" w:rsidRPr="00000000">
        <w:rPr>
          <w:b w:val="1"/>
          <w:rtl w:val="0"/>
        </w:rPr>
        <w:t xml:space="preserve">[TO WHOM IT MAY CONCERN]:</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spacing w:line="276.0005454545455" w:lineRule="auto"/>
        <w:rPr/>
      </w:pPr>
      <w:r w:rsidDel="00000000" w:rsidR="00000000" w:rsidRPr="00000000">
        <w:rPr>
          <w:rtl w:val="0"/>
        </w:rPr>
        <w:t xml:space="preserve">I strongly believe that it would be a missed opportunity for</w:t>
      </w:r>
      <w:r w:rsidDel="00000000" w:rsidR="00000000" w:rsidRPr="00000000">
        <w:rPr>
          <w:b w:val="1"/>
          <w:rtl w:val="0"/>
        </w:rPr>
        <w:t xml:space="preserve"> [YOUR ORGANIZATION]</w:t>
      </w:r>
      <w:r w:rsidDel="00000000" w:rsidR="00000000" w:rsidRPr="00000000">
        <w:rPr>
          <w:rtl w:val="0"/>
        </w:rPr>
        <w:t xml:space="preserve"> if I don't attend the upcoming </w:t>
      </w:r>
      <w:hyperlink r:id="rId6">
        <w:r w:rsidDel="00000000" w:rsidR="00000000" w:rsidRPr="00000000">
          <w:rPr>
            <w:b w:val="1"/>
            <w:color w:val="1155cc"/>
            <w:u w:val="single"/>
            <w:rtl w:val="0"/>
          </w:rPr>
          <w:t xml:space="preserve">Indo-Pacific Irregular Warfare Symposium</w:t>
        </w:r>
      </w:hyperlink>
      <w:r w:rsidDel="00000000" w:rsidR="00000000" w:rsidRPr="00000000">
        <w:rPr>
          <w:b w:val="1"/>
          <w:rtl w:val="0"/>
        </w:rPr>
        <w:t xml:space="preserve"> </w:t>
      </w:r>
      <w:r w:rsidDel="00000000" w:rsidR="00000000" w:rsidRPr="00000000">
        <w:rPr>
          <w:rtl w:val="0"/>
        </w:rPr>
        <w:t xml:space="preserve">in Bangkok, Thailand, hosted by Global Special Operations Forces (SOF) and co-sponsored by the Royal Thai Armed Forces. </w:t>
      </w:r>
    </w:p>
    <w:p w:rsidR="00000000" w:rsidDel="00000000" w:rsidP="00000000" w:rsidRDefault="00000000" w:rsidRPr="00000000" w14:paraId="00000006">
      <w:pPr>
        <w:spacing w:line="276.0005454545455" w:lineRule="auto"/>
        <w:rPr/>
      </w:pPr>
      <w:r w:rsidDel="00000000" w:rsidR="00000000" w:rsidRPr="00000000">
        <w:rPr>
          <w:rtl w:val="0"/>
        </w:rPr>
      </w:r>
    </w:p>
    <w:p w:rsidR="00000000" w:rsidDel="00000000" w:rsidP="00000000" w:rsidRDefault="00000000" w:rsidRPr="00000000" w14:paraId="00000007">
      <w:pPr>
        <w:spacing w:line="276.0005454545455"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critical in the Indo-Pacific due to their significant role in irregular warfare and the escalating demand for their specialized capabilities in the region.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Symposium aims to:</w:t>
      </w:r>
    </w:p>
    <w:p w:rsidR="00000000" w:rsidDel="00000000" w:rsidP="00000000" w:rsidRDefault="00000000" w:rsidRPr="00000000" w14:paraId="00000008">
      <w:pPr>
        <w:spacing w:line="276.0005454545455" w:lineRule="auto"/>
        <w:rPr/>
      </w:pPr>
      <w:r w:rsidDel="00000000" w:rsidR="00000000" w:rsidRPr="00000000">
        <w:rPr>
          <w:rtl w:val="0"/>
        </w:rPr>
      </w:r>
    </w:p>
    <w:p w:rsidR="00000000" w:rsidDel="00000000" w:rsidP="00000000" w:rsidRDefault="00000000" w:rsidRPr="00000000" w14:paraId="00000009">
      <w:pPr>
        <w:numPr>
          <w:ilvl w:val="0"/>
          <w:numId w:val="2"/>
        </w:numPr>
        <w:spacing w:line="276.0005454545455" w:lineRule="auto"/>
        <w:ind w:left="720" w:hanging="360"/>
        <w:rPr>
          <w:u w:val="none"/>
        </w:rPr>
      </w:pPr>
      <w:r w:rsidDel="00000000" w:rsidR="00000000" w:rsidRPr="00000000">
        <w:rPr>
          <w:rtl w:val="0"/>
        </w:rPr>
        <w:t xml:space="preserve">Increase awareness of Indo-Pacific operational challenges and highlight capability needs and gaps in the region. </w:t>
      </w:r>
    </w:p>
    <w:p w:rsidR="00000000" w:rsidDel="00000000" w:rsidP="00000000" w:rsidRDefault="00000000" w:rsidRPr="00000000" w14:paraId="0000000A">
      <w:pPr>
        <w:numPr>
          <w:ilvl w:val="0"/>
          <w:numId w:val="2"/>
        </w:numPr>
        <w:spacing w:line="276.0005454545455" w:lineRule="auto"/>
        <w:ind w:left="720" w:hanging="360"/>
        <w:rPr>
          <w:u w:val="none"/>
        </w:rPr>
      </w:pPr>
      <w:r w:rsidDel="00000000" w:rsidR="00000000" w:rsidRPr="00000000">
        <w:rPr>
          <w:rtl w:val="0"/>
        </w:rPr>
        <w:t xml:space="preserve">Advance SOF capabilities and partnerships, enabling SOF regional and maritime commands to convene, focusing on interoperability and strengthening international partnerships to confront global and networked threats.</w:t>
      </w:r>
    </w:p>
    <w:p w:rsidR="00000000" w:rsidDel="00000000" w:rsidP="00000000" w:rsidRDefault="00000000" w:rsidRPr="00000000" w14:paraId="0000000B">
      <w:pPr>
        <w:numPr>
          <w:ilvl w:val="0"/>
          <w:numId w:val="2"/>
        </w:numPr>
        <w:spacing w:line="276.0005454545455" w:lineRule="auto"/>
        <w:ind w:left="720" w:hanging="360"/>
        <w:rPr>
          <w:u w:val="none"/>
        </w:rPr>
      </w:pPr>
      <w:r w:rsidDel="00000000" w:rsidR="00000000" w:rsidRPr="00000000">
        <w:rPr>
          <w:rtl w:val="0"/>
        </w:rPr>
        <w:t xml:space="preserve">Explore the political-geostrategic landscape, defense priorities, and regional dynamics, with a specific focus on the Kingdom of Thailand and its defense industry and capability requirements.</w:t>
      </w:r>
    </w:p>
    <w:p w:rsidR="00000000" w:rsidDel="00000000" w:rsidP="00000000" w:rsidRDefault="00000000" w:rsidRPr="00000000" w14:paraId="0000000C">
      <w:pPr>
        <w:numPr>
          <w:ilvl w:val="0"/>
          <w:numId w:val="2"/>
        </w:numPr>
        <w:spacing w:line="276.0005454545455" w:lineRule="auto"/>
        <w:ind w:left="720" w:hanging="360"/>
        <w:rPr>
          <w:u w:val="none"/>
        </w:rPr>
      </w:pPr>
      <w:r w:rsidDel="00000000" w:rsidR="00000000" w:rsidRPr="00000000">
        <w:rPr>
          <w:rtl w:val="0"/>
        </w:rPr>
        <w:t xml:space="preserve">Facilitate collaboration among defense leaders, industry innovators, and academic experts to address the challenges and opportunities of modern conflict. A key component of this is the engagement between U.S. and allied government acquisition representatives and industry through structured 1:1 meetings (CNECT) and an industry exhibition, aimed at educating industry on current capability gaps. </w:t>
      </w:r>
      <w:r w:rsidDel="00000000" w:rsidR="00000000" w:rsidRPr="00000000">
        <w:rPr>
          <w:b w:val="1"/>
          <w:rtl w:val="0"/>
        </w:rPr>
        <w:t xml:space="preserve">This element is only available to event Sponsors. </w:t>
      </w:r>
    </w:p>
    <w:p w:rsidR="00000000" w:rsidDel="00000000" w:rsidP="00000000" w:rsidRDefault="00000000" w:rsidRPr="00000000" w14:paraId="0000000D">
      <w:pPr>
        <w:numPr>
          <w:ilvl w:val="0"/>
          <w:numId w:val="2"/>
        </w:numPr>
        <w:spacing w:line="276.0005454545455" w:lineRule="auto"/>
        <w:ind w:left="720" w:hanging="360"/>
        <w:rPr>
          <w:u w:val="none"/>
        </w:rPr>
      </w:pPr>
      <w:r w:rsidDel="00000000" w:rsidR="00000000" w:rsidRPr="00000000">
        <w:rPr>
          <w:rtl w:val="0"/>
        </w:rPr>
        <w:t xml:space="preserve">Engage in high-level discussions and offer networking opportunities for participants from military, government, commercial, and educational sectors.</w:t>
      </w:r>
    </w:p>
    <w:p w:rsidR="00000000" w:rsidDel="00000000" w:rsidP="00000000" w:rsidRDefault="00000000" w:rsidRPr="00000000" w14:paraId="0000000E">
      <w:pPr>
        <w:spacing w:line="276.0005454545455" w:lineRule="auto"/>
        <w:rPr/>
      </w:pPr>
      <w:r w:rsidDel="00000000" w:rsidR="00000000" w:rsidRPr="00000000">
        <w:rPr>
          <w:rtl w:val="0"/>
        </w:rPr>
      </w:r>
    </w:p>
    <w:p w:rsidR="00000000" w:rsidDel="00000000" w:rsidP="00000000" w:rsidRDefault="00000000" w:rsidRPr="00000000" w14:paraId="0000000F">
      <w:pPr>
        <w:spacing w:line="276.0005454545455" w:lineRule="auto"/>
        <w:rPr/>
      </w:pPr>
      <w:r w:rsidDel="00000000" w:rsidR="00000000" w:rsidRPr="00000000">
        <w:rPr>
          <w:rtl w:val="0"/>
        </w:rPr>
        <w:t xml:space="preserve">The event expects to include official government representatives from 25+ countries, including many representatives from the host nation of Thailand. I'll be able to hear these leaders discuss national security challenges and learn about the efforts they are making to develop and modernize their armed forces.</w:t>
      </w:r>
    </w:p>
    <w:p w:rsidR="00000000" w:rsidDel="00000000" w:rsidP="00000000" w:rsidRDefault="00000000" w:rsidRPr="00000000" w14:paraId="00000010">
      <w:pPr>
        <w:spacing w:line="276.0005454545455" w:lineRule="auto"/>
        <w:rPr/>
      </w:pPr>
      <w:r w:rsidDel="00000000" w:rsidR="00000000" w:rsidRPr="00000000">
        <w:rPr>
          <w:rtl w:val="0"/>
        </w:rPr>
        <w:t xml:space="preserve"> </w:t>
      </w:r>
    </w:p>
    <w:p w:rsidR="00000000" w:rsidDel="00000000" w:rsidP="00000000" w:rsidRDefault="00000000" w:rsidRPr="00000000" w14:paraId="00000011">
      <w:pPr>
        <w:spacing w:line="276.0005454545455" w:lineRule="auto"/>
        <w:rPr/>
      </w:pPr>
      <w:r w:rsidDel="00000000" w:rsidR="00000000" w:rsidRPr="00000000">
        <w:rPr>
          <w:rtl w:val="0"/>
        </w:rPr>
        <w:t xml:space="preserve">Irregular warfare involves surrogate operations, partnered warfare, cyber operations, and AI. These new types of operations are widespread, and SOF is involved in all these missions. I believe that we can make valuable contributions to these missions.</w:t>
      </w:r>
    </w:p>
    <w:p w:rsidR="00000000" w:rsidDel="00000000" w:rsidP="00000000" w:rsidRDefault="00000000" w:rsidRPr="00000000" w14:paraId="00000012">
      <w:pPr>
        <w:spacing w:line="276.0005454545455" w:lineRule="auto"/>
        <w:rPr/>
      </w:pPr>
      <w:r w:rsidDel="00000000" w:rsidR="00000000" w:rsidRPr="00000000">
        <w:rPr>
          <w:rtl w:val="0"/>
        </w:rPr>
        <w:t xml:space="preserve"> </w:t>
      </w:r>
    </w:p>
    <w:p w:rsidR="00000000" w:rsidDel="00000000" w:rsidP="00000000" w:rsidRDefault="00000000" w:rsidRPr="00000000" w14:paraId="00000013">
      <w:pPr>
        <w:spacing w:line="276.0005454545455" w:lineRule="auto"/>
        <w:rPr/>
      </w:pPr>
      <w:r w:rsidDel="00000000" w:rsidR="00000000" w:rsidRPr="00000000">
        <w:rPr>
          <w:rtl w:val="0"/>
        </w:rPr>
        <w:t xml:space="preserve">The </w:t>
      </w:r>
      <w:hyperlink r:id="rId7">
        <w:r w:rsidDel="00000000" w:rsidR="00000000" w:rsidRPr="00000000">
          <w:rPr>
            <w:color w:val="1155cc"/>
            <w:u w:val="single"/>
            <w:rtl w:val="0"/>
          </w:rPr>
          <w:t xml:space="preserve">industry Sponsor showcase</w:t>
        </w:r>
      </w:hyperlink>
      <w:r w:rsidDel="00000000" w:rsidR="00000000" w:rsidRPr="00000000">
        <w:rPr>
          <w:rtl w:val="0"/>
        </w:rPr>
        <w:t xml:space="preserve"> at this event will feature the below capability areas that are of interest to our organization:</w:t>
      </w:r>
    </w:p>
    <w:p w:rsidR="00000000" w:rsidDel="00000000" w:rsidP="00000000" w:rsidRDefault="00000000" w:rsidRPr="00000000" w14:paraId="00000014">
      <w:pPr>
        <w:spacing w:line="276.0005454545455" w:lineRule="auto"/>
        <w:rPr>
          <w:b w:val="1"/>
        </w:rPr>
      </w:pPr>
      <w:r w:rsidDel="00000000" w:rsidR="00000000" w:rsidRPr="00000000">
        <w:rPr>
          <w:b w:val="1"/>
          <w:rtl w:val="0"/>
        </w:rPr>
        <w:t xml:space="preserve">[DELETE IRRELEVANT OR HIGHLIGHT RELEVANT AREAS]</w:t>
      </w:r>
    </w:p>
    <w:p w:rsidR="00000000" w:rsidDel="00000000" w:rsidP="00000000" w:rsidRDefault="00000000" w:rsidRPr="00000000" w14:paraId="00000015">
      <w:pPr>
        <w:spacing w:line="276.0005454545455" w:lineRule="auto"/>
        <w:rPr>
          <w:b w:val="1"/>
        </w:rPr>
      </w:pPr>
      <w:r w:rsidDel="00000000" w:rsidR="00000000" w:rsidRPr="00000000">
        <w:rPr>
          <w:rtl w:val="0"/>
        </w:rPr>
      </w:r>
    </w:p>
    <w:p w:rsidR="00000000" w:rsidDel="00000000" w:rsidP="00000000" w:rsidRDefault="00000000" w:rsidRPr="00000000" w14:paraId="00000016">
      <w:pPr>
        <w:numPr>
          <w:ilvl w:val="0"/>
          <w:numId w:val="3"/>
        </w:numPr>
        <w:spacing w:line="276.0005454545455" w:lineRule="auto"/>
        <w:ind w:left="720" w:hanging="360"/>
      </w:pPr>
      <w:r w:rsidDel="00000000" w:rsidR="00000000" w:rsidRPr="00000000">
        <w:rPr>
          <w:rtl w:val="0"/>
        </w:rPr>
        <w:t xml:space="preserve">ADVANCED ANALYTICS (AI/ML)</w:t>
      </w:r>
    </w:p>
    <w:p w:rsidR="00000000" w:rsidDel="00000000" w:rsidP="00000000" w:rsidRDefault="00000000" w:rsidRPr="00000000" w14:paraId="00000017">
      <w:pPr>
        <w:numPr>
          <w:ilvl w:val="0"/>
          <w:numId w:val="3"/>
        </w:numPr>
        <w:spacing w:line="276.0005454545455" w:lineRule="auto"/>
        <w:ind w:left="720" w:hanging="360"/>
      </w:pPr>
      <w:r w:rsidDel="00000000" w:rsidR="00000000" w:rsidRPr="00000000">
        <w:rPr>
          <w:rtl w:val="0"/>
        </w:rPr>
        <w:t xml:space="preserve">AMMUNITION / DEMOLITION</w:t>
      </w:r>
    </w:p>
    <w:p w:rsidR="00000000" w:rsidDel="00000000" w:rsidP="00000000" w:rsidRDefault="00000000" w:rsidRPr="00000000" w14:paraId="00000018">
      <w:pPr>
        <w:numPr>
          <w:ilvl w:val="0"/>
          <w:numId w:val="3"/>
        </w:numPr>
        <w:spacing w:line="276.0005454545455" w:lineRule="auto"/>
        <w:ind w:left="720" w:hanging="360"/>
      </w:pPr>
      <w:r w:rsidDel="00000000" w:rsidR="00000000" w:rsidRPr="00000000">
        <w:rPr>
          <w:rtl w:val="0"/>
        </w:rPr>
        <w:t xml:space="preserve">AUTONOMOUS SYSTEMS (UAVs/USVs/UGRs/USVs)</w:t>
      </w:r>
    </w:p>
    <w:p w:rsidR="00000000" w:rsidDel="00000000" w:rsidP="00000000" w:rsidRDefault="00000000" w:rsidRPr="00000000" w14:paraId="00000019">
      <w:pPr>
        <w:numPr>
          <w:ilvl w:val="0"/>
          <w:numId w:val="3"/>
        </w:numPr>
        <w:spacing w:line="276.0005454545455" w:lineRule="auto"/>
        <w:ind w:left="720" w:hanging="360"/>
      </w:pPr>
      <w:r w:rsidDel="00000000" w:rsidR="00000000" w:rsidRPr="00000000">
        <w:rPr>
          <w:rtl w:val="0"/>
        </w:rPr>
        <w:t xml:space="preserve">AVIATION (FW/RW)</w:t>
      </w:r>
    </w:p>
    <w:p w:rsidR="00000000" w:rsidDel="00000000" w:rsidP="00000000" w:rsidRDefault="00000000" w:rsidRPr="00000000" w14:paraId="0000001A">
      <w:pPr>
        <w:numPr>
          <w:ilvl w:val="0"/>
          <w:numId w:val="3"/>
        </w:numPr>
        <w:spacing w:line="276.0005454545455" w:lineRule="auto"/>
        <w:ind w:left="720" w:hanging="360"/>
      </w:pPr>
      <w:r w:rsidDel="00000000" w:rsidR="00000000" w:rsidRPr="00000000">
        <w:rPr>
          <w:rtl w:val="0"/>
        </w:rPr>
        <w:t xml:space="preserve">C5 (COMMAND, CONTROL, COMMUNICATIONS, COMPUTERS, CYBER)</w:t>
      </w:r>
    </w:p>
    <w:p w:rsidR="00000000" w:rsidDel="00000000" w:rsidP="00000000" w:rsidRDefault="00000000" w:rsidRPr="00000000" w14:paraId="0000001B">
      <w:pPr>
        <w:numPr>
          <w:ilvl w:val="0"/>
          <w:numId w:val="3"/>
        </w:numPr>
        <w:spacing w:line="276.0005454545455" w:lineRule="auto"/>
        <w:ind w:left="720" w:hanging="360"/>
      </w:pPr>
      <w:r w:rsidDel="00000000" w:rsidR="00000000" w:rsidRPr="00000000">
        <w:rPr>
          <w:rtl w:val="0"/>
        </w:rPr>
        <w:t xml:space="preserve">CHEMICAL BIOLOGICAL RADIOLOGICAL AND NUCLEAR DEFENSE (CBRNE)</w:t>
      </w:r>
    </w:p>
    <w:p w:rsidR="00000000" w:rsidDel="00000000" w:rsidP="00000000" w:rsidRDefault="00000000" w:rsidRPr="00000000" w14:paraId="0000001C">
      <w:pPr>
        <w:numPr>
          <w:ilvl w:val="0"/>
          <w:numId w:val="3"/>
        </w:numPr>
        <w:spacing w:line="276.0005454545455" w:lineRule="auto"/>
        <w:ind w:left="720" w:hanging="360"/>
      </w:pPr>
      <w:r w:rsidDel="00000000" w:rsidR="00000000" w:rsidRPr="00000000">
        <w:rPr>
          <w:rtl w:val="0"/>
        </w:rPr>
        <w:t xml:space="preserve">ELECTRONIC WARFARE</w:t>
      </w:r>
    </w:p>
    <w:p w:rsidR="00000000" w:rsidDel="00000000" w:rsidP="00000000" w:rsidRDefault="00000000" w:rsidRPr="00000000" w14:paraId="0000001D">
      <w:pPr>
        <w:numPr>
          <w:ilvl w:val="0"/>
          <w:numId w:val="3"/>
        </w:numPr>
        <w:spacing w:line="276.0005454545455" w:lineRule="auto"/>
        <w:ind w:left="720" w:hanging="360"/>
      </w:pPr>
      <w:r w:rsidDel="00000000" w:rsidR="00000000" w:rsidRPr="00000000">
        <w:rPr>
          <w:rtl w:val="0"/>
        </w:rPr>
        <w:t xml:space="preserve">EOD &amp; C-IED SYSTEMS</w:t>
      </w:r>
    </w:p>
    <w:p w:rsidR="00000000" w:rsidDel="00000000" w:rsidP="00000000" w:rsidRDefault="00000000" w:rsidRPr="00000000" w14:paraId="0000001E">
      <w:pPr>
        <w:numPr>
          <w:ilvl w:val="0"/>
          <w:numId w:val="3"/>
        </w:numPr>
        <w:spacing w:line="276.0005454545455" w:lineRule="auto"/>
        <w:ind w:left="720" w:hanging="360"/>
      </w:pPr>
      <w:r w:rsidDel="00000000" w:rsidR="00000000" w:rsidRPr="00000000">
        <w:rPr>
          <w:rtl w:val="0"/>
        </w:rPr>
        <w:t xml:space="preserve">GROUND MOBILITY</w:t>
      </w:r>
    </w:p>
    <w:p w:rsidR="00000000" w:rsidDel="00000000" w:rsidP="00000000" w:rsidRDefault="00000000" w:rsidRPr="00000000" w14:paraId="0000001F">
      <w:pPr>
        <w:numPr>
          <w:ilvl w:val="0"/>
          <w:numId w:val="3"/>
        </w:numPr>
        <w:spacing w:line="276.0005454545455" w:lineRule="auto"/>
        <w:ind w:left="720" w:hanging="360"/>
      </w:pPr>
      <w:r w:rsidDel="00000000" w:rsidR="00000000" w:rsidRPr="00000000">
        <w:rPr>
          <w:rtl w:val="0"/>
        </w:rPr>
        <w:t xml:space="preserve">ISTAR (INTELLIGENCE, SURVEILLANCE, TARGET ACQUISITION, RECONNAISSANCE)</w:t>
      </w:r>
    </w:p>
    <w:p w:rsidR="00000000" w:rsidDel="00000000" w:rsidP="00000000" w:rsidRDefault="00000000" w:rsidRPr="00000000" w14:paraId="00000020">
      <w:pPr>
        <w:numPr>
          <w:ilvl w:val="0"/>
          <w:numId w:val="3"/>
        </w:numPr>
        <w:spacing w:line="276.0005454545455" w:lineRule="auto"/>
        <w:ind w:left="720" w:hanging="360"/>
      </w:pPr>
      <w:r w:rsidDel="00000000" w:rsidR="00000000" w:rsidRPr="00000000">
        <w:rPr>
          <w:rtl w:val="0"/>
        </w:rPr>
        <w:t xml:space="preserve">LOGISTICS AND SUPPLY CHAIN MANAGEMENT</w:t>
      </w:r>
    </w:p>
    <w:p w:rsidR="00000000" w:rsidDel="00000000" w:rsidP="00000000" w:rsidRDefault="00000000" w:rsidRPr="00000000" w14:paraId="00000021">
      <w:pPr>
        <w:numPr>
          <w:ilvl w:val="0"/>
          <w:numId w:val="3"/>
        </w:numPr>
        <w:spacing w:line="276.0005454545455" w:lineRule="auto"/>
        <w:ind w:left="720" w:hanging="360"/>
      </w:pPr>
      <w:r w:rsidDel="00000000" w:rsidR="00000000" w:rsidRPr="00000000">
        <w:rPr>
          <w:rtl w:val="0"/>
        </w:rPr>
        <w:t xml:space="preserve">MARITIME SYSTEMS</w:t>
      </w:r>
    </w:p>
    <w:p w:rsidR="00000000" w:rsidDel="00000000" w:rsidP="00000000" w:rsidRDefault="00000000" w:rsidRPr="00000000" w14:paraId="00000022">
      <w:pPr>
        <w:numPr>
          <w:ilvl w:val="0"/>
          <w:numId w:val="3"/>
        </w:numPr>
        <w:spacing w:line="276.0005454545455" w:lineRule="auto"/>
        <w:ind w:left="720" w:hanging="360"/>
      </w:pPr>
      <w:r w:rsidDel="00000000" w:rsidR="00000000" w:rsidRPr="00000000">
        <w:rPr>
          <w:rtl w:val="0"/>
        </w:rPr>
        <w:t xml:space="preserve">SOLDIER EQUIPMENT SYSTEMS</w:t>
      </w:r>
    </w:p>
    <w:p w:rsidR="00000000" w:rsidDel="00000000" w:rsidP="00000000" w:rsidRDefault="00000000" w:rsidRPr="00000000" w14:paraId="00000023">
      <w:pPr>
        <w:numPr>
          <w:ilvl w:val="0"/>
          <w:numId w:val="3"/>
        </w:numPr>
        <w:spacing w:line="276.0005454545455" w:lineRule="auto"/>
        <w:ind w:left="720" w:hanging="360"/>
      </w:pPr>
      <w:r w:rsidDel="00000000" w:rsidR="00000000" w:rsidRPr="00000000">
        <w:rPr>
          <w:rtl w:val="0"/>
        </w:rPr>
        <w:t xml:space="preserve">SOLDIER SURVIVAL</w:t>
      </w:r>
    </w:p>
    <w:p w:rsidR="00000000" w:rsidDel="00000000" w:rsidP="00000000" w:rsidRDefault="00000000" w:rsidRPr="00000000" w14:paraId="00000024">
      <w:pPr>
        <w:numPr>
          <w:ilvl w:val="0"/>
          <w:numId w:val="3"/>
        </w:numPr>
        <w:spacing w:line="276.0005454545455" w:lineRule="auto"/>
        <w:ind w:left="720" w:hanging="360"/>
      </w:pPr>
      <w:r w:rsidDel="00000000" w:rsidR="00000000" w:rsidRPr="00000000">
        <w:rPr>
          <w:rtl w:val="0"/>
        </w:rPr>
        <w:t xml:space="preserve">VISUAL AUGMENTATION SYSTEMS</w:t>
      </w:r>
    </w:p>
    <w:p w:rsidR="00000000" w:rsidDel="00000000" w:rsidP="00000000" w:rsidRDefault="00000000" w:rsidRPr="00000000" w14:paraId="00000025">
      <w:pPr>
        <w:numPr>
          <w:ilvl w:val="0"/>
          <w:numId w:val="3"/>
        </w:numPr>
        <w:spacing w:line="276.0005454545455" w:lineRule="auto"/>
        <w:ind w:left="720" w:hanging="360"/>
      </w:pPr>
      <w:r w:rsidDel="00000000" w:rsidR="00000000" w:rsidRPr="00000000">
        <w:rPr>
          <w:rtl w:val="0"/>
        </w:rPr>
        <w:t xml:space="preserve">WEAPONS SYSTEMS</w:t>
      </w:r>
      <w:r w:rsidDel="00000000" w:rsidR="00000000" w:rsidRPr="00000000">
        <w:rPr>
          <w:rtl w:val="0"/>
        </w:rPr>
      </w:r>
    </w:p>
    <w:p w:rsidR="00000000" w:rsidDel="00000000" w:rsidP="00000000" w:rsidRDefault="00000000" w:rsidRPr="00000000" w14:paraId="00000026">
      <w:pPr>
        <w:spacing w:line="276.0005454545455" w:lineRule="auto"/>
        <w:rPr/>
      </w:pPr>
      <w:r w:rsidDel="00000000" w:rsidR="00000000" w:rsidRPr="00000000">
        <w:rPr>
          <w:rtl w:val="0"/>
        </w:rPr>
        <w:t xml:space="preserve"> </w:t>
      </w:r>
    </w:p>
    <w:p w:rsidR="00000000" w:rsidDel="00000000" w:rsidP="00000000" w:rsidRDefault="00000000" w:rsidRPr="00000000" w14:paraId="00000027">
      <w:pPr>
        <w:spacing w:line="276.0005454545455" w:lineRule="auto"/>
        <w:rPr/>
      </w:pPr>
      <w:r w:rsidDel="00000000" w:rsidR="00000000" w:rsidRPr="00000000">
        <w:rPr>
          <w:rtl w:val="0"/>
        </w:rPr>
        <w:t xml:space="preserve">Additionally, the </w:t>
      </w:r>
      <w:hyperlink r:id="rId8">
        <w:r w:rsidDel="00000000" w:rsidR="00000000" w:rsidRPr="00000000">
          <w:rPr>
            <w:color w:val="1155cc"/>
            <w:u w:val="single"/>
            <w:rtl w:val="0"/>
          </w:rPr>
          <w:t xml:space="preserve">Symposium sessions</w:t>
        </w:r>
      </w:hyperlink>
      <w:r w:rsidDel="00000000" w:rsidR="00000000" w:rsidRPr="00000000">
        <w:rPr>
          <w:rtl w:val="0"/>
        </w:rPr>
        <w:t xml:space="preserve"> will offer current insights into topics that could impact our organization's business decisions and strategies</w:t>
      </w:r>
      <w:r w:rsidDel="00000000" w:rsidR="00000000" w:rsidRPr="00000000">
        <w:rPr>
          <w:b w:val="1"/>
          <w:rtl w:val="0"/>
        </w:rPr>
        <w:t xml:space="preserve">. </w:t>
      </w:r>
      <w:r w:rsidDel="00000000" w:rsidR="00000000" w:rsidRPr="00000000">
        <w:rPr>
          <w:rtl w:val="0"/>
        </w:rPr>
        <w:t xml:space="preserve">The agenda continues to add impactful speakers as the event grows closer:</w:t>
      </w:r>
    </w:p>
    <w:p w:rsidR="00000000" w:rsidDel="00000000" w:rsidP="00000000" w:rsidRDefault="00000000" w:rsidRPr="00000000" w14:paraId="00000028">
      <w:pPr>
        <w:spacing w:line="276.0005454545455" w:lineRule="auto"/>
        <w:rPr>
          <w:b w:val="1"/>
        </w:rPr>
      </w:pPr>
      <w:r w:rsidDel="00000000" w:rsidR="00000000" w:rsidRPr="00000000">
        <w:rPr>
          <w:b w:val="1"/>
          <w:rtl w:val="0"/>
        </w:rPr>
        <w:t xml:space="preserve">[DELETE IRRELEVANT OR HIGHLIGHT RELEVANT AREAS]</w:t>
      </w:r>
    </w:p>
    <w:p w:rsidR="00000000" w:rsidDel="00000000" w:rsidP="00000000" w:rsidRDefault="00000000" w:rsidRPr="00000000" w14:paraId="00000029">
      <w:pPr>
        <w:spacing w:line="276.0005454545455" w:lineRule="auto"/>
        <w:rPr/>
      </w:pPr>
      <w:r w:rsidDel="00000000" w:rsidR="00000000" w:rsidRPr="00000000">
        <w:rPr>
          <w:rtl w:val="0"/>
        </w:rPr>
        <w:t xml:space="preserve">           </w:t>
      </w:r>
    </w:p>
    <w:p w:rsidR="00000000" w:rsidDel="00000000" w:rsidP="00000000" w:rsidRDefault="00000000" w:rsidRPr="00000000" w14:paraId="0000002A">
      <w:pPr>
        <w:numPr>
          <w:ilvl w:val="0"/>
          <w:numId w:val="1"/>
        </w:numPr>
        <w:spacing w:line="276.0005454545455" w:lineRule="auto"/>
        <w:ind w:left="720" w:hanging="360"/>
        <w:rPr>
          <w:b w:val="1"/>
        </w:rPr>
      </w:pPr>
      <w:r w:rsidDel="00000000" w:rsidR="00000000" w:rsidRPr="00000000">
        <w:rPr>
          <w:b w:val="1"/>
          <w:rtl w:val="0"/>
        </w:rPr>
        <w:t xml:space="preserve">Opening Remarks: </w:t>
      </w:r>
      <w:r w:rsidDel="00000000" w:rsidR="00000000" w:rsidRPr="00000000">
        <w:rPr>
          <w:rtl w:val="0"/>
        </w:rPr>
        <w:t xml:space="preserve">General Nattaphon Narkphanit, Deputy Minister of Defence acting Minister of Defence</w:t>
      </w:r>
    </w:p>
    <w:p w:rsidR="00000000" w:rsidDel="00000000" w:rsidP="00000000" w:rsidRDefault="00000000" w:rsidRPr="00000000" w14:paraId="0000002B">
      <w:pPr>
        <w:numPr>
          <w:ilvl w:val="0"/>
          <w:numId w:val="1"/>
        </w:numPr>
        <w:spacing w:line="276.0005454545455" w:lineRule="auto"/>
        <w:ind w:left="720" w:hanging="360"/>
        <w:rPr>
          <w:b w:val="1"/>
        </w:rPr>
      </w:pPr>
      <w:r w:rsidDel="00000000" w:rsidR="00000000" w:rsidRPr="00000000">
        <w:rPr>
          <w:b w:val="1"/>
          <w:rtl w:val="0"/>
        </w:rPr>
        <w:t xml:space="preserve">Senior Leader Conversation: Regional Opportunities and ASEAN Investment: </w:t>
      </w:r>
      <w:r w:rsidDel="00000000" w:rsidR="00000000" w:rsidRPr="00000000">
        <w:rPr>
          <w:rtl w:val="0"/>
        </w:rPr>
        <w:t xml:space="preserve">General Songwit Noonpakdee, Chief of Defence Forces, Royal Thai Armed Forces</w:t>
      </w:r>
    </w:p>
    <w:p w:rsidR="00000000" w:rsidDel="00000000" w:rsidP="00000000" w:rsidRDefault="00000000" w:rsidRPr="00000000" w14:paraId="0000002C">
      <w:pPr>
        <w:numPr>
          <w:ilvl w:val="0"/>
          <w:numId w:val="1"/>
        </w:numPr>
        <w:spacing w:line="276.0005454545455" w:lineRule="auto"/>
        <w:ind w:left="720" w:hanging="360"/>
        <w:rPr>
          <w:b w:val="1"/>
        </w:rPr>
      </w:pPr>
      <w:r w:rsidDel="00000000" w:rsidR="00000000" w:rsidRPr="00000000">
        <w:rPr>
          <w:b w:val="1"/>
          <w:rtl w:val="0"/>
        </w:rPr>
        <w:t xml:space="preserve">Panel: Why Thailand?</w:t>
      </w:r>
    </w:p>
    <w:p w:rsidR="00000000" w:rsidDel="00000000" w:rsidP="00000000" w:rsidRDefault="00000000" w:rsidRPr="00000000" w14:paraId="0000002D">
      <w:pPr>
        <w:numPr>
          <w:ilvl w:val="1"/>
          <w:numId w:val="1"/>
        </w:numPr>
        <w:spacing w:line="276.0005454545455" w:lineRule="auto"/>
        <w:ind w:left="1440" w:hanging="360"/>
      </w:pPr>
      <w:r w:rsidDel="00000000" w:rsidR="00000000" w:rsidRPr="00000000">
        <w:rPr>
          <w:rtl w:val="0"/>
        </w:rPr>
        <w:t xml:space="preserve">Opening Statement: General Charat Oumsumrit, Director General, Defense Technology Institute, Thailand and Government Defense Industry Initiatives</w:t>
      </w:r>
    </w:p>
    <w:p w:rsidR="00000000" w:rsidDel="00000000" w:rsidP="00000000" w:rsidRDefault="00000000" w:rsidRPr="00000000" w14:paraId="0000002E">
      <w:pPr>
        <w:numPr>
          <w:ilvl w:val="1"/>
          <w:numId w:val="1"/>
        </w:numPr>
        <w:spacing w:line="276.0005454545455" w:lineRule="auto"/>
        <w:ind w:left="1440" w:hanging="360"/>
      </w:pPr>
      <w:r w:rsidDel="00000000" w:rsidR="00000000" w:rsidRPr="00000000">
        <w:rPr>
          <w:rtl w:val="0"/>
        </w:rPr>
        <w:t xml:space="preserve">Moderator: Ms. Eman Blair, Senior Vice President for Technology Advancement, Special Advisor to the CEO, PenFed Credit Union </w:t>
      </w:r>
    </w:p>
    <w:p w:rsidR="00000000" w:rsidDel="00000000" w:rsidP="00000000" w:rsidRDefault="00000000" w:rsidRPr="00000000" w14:paraId="0000002F">
      <w:pPr>
        <w:numPr>
          <w:ilvl w:val="0"/>
          <w:numId w:val="1"/>
        </w:numPr>
        <w:spacing w:line="276.0005454545455" w:lineRule="auto"/>
        <w:ind w:left="720" w:hanging="360"/>
        <w:rPr>
          <w:b w:val="1"/>
        </w:rPr>
      </w:pPr>
      <w:r w:rsidDel="00000000" w:rsidR="00000000" w:rsidRPr="00000000">
        <w:rPr>
          <w:b w:val="1"/>
          <w:rtl w:val="0"/>
        </w:rPr>
        <w:t xml:space="preserve">Keynote: </w:t>
      </w:r>
      <w:r w:rsidDel="00000000" w:rsidR="00000000" w:rsidRPr="00000000">
        <w:rPr>
          <w:rtl w:val="0"/>
        </w:rPr>
        <w:t xml:space="preserve">Lieutenant General Joshua M. Rudd, Deputy Commander, U.S. Indo-Pacific Command </w:t>
      </w:r>
    </w:p>
    <w:p w:rsidR="00000000" w:rsidDel="00000000" w:rsidP="00000000" w:rsidRDefault="00000000" w:rsidRPr="00000000" w14:paraId="00000030">
      <w:pPr>
        <w:numPr>
          <w:ilvl w:val="0"/>
          <w:numId w:val="1"/>
        </w:numPr>
        <w:spacing w:line="276.0005454545455" w:lineRule="auto"/>
        <w:ind w:left="720" w:hanging="360"/>
        <w:rPr>
          <w:b w:val="1"/>
        </w:rPr>
      </w:pPr>
      <w:r w:rsidDel="00000000" w:rsidR="00000000" w:rsidRPr="00000000">
        <w:rPr>
          <w:b w:val="1"/>
          <w:rtl w:val="0"/>
        </w:rPr>
        <w:t xml:space="preserve">Senior Leader Conversation: Evolution of SOF in the Indo-Pacific:</w:t>
      </w:r>
    </w:p>
    <w:p w:rsidR="00000000" w:rsidDel="00000000" w:rsidP="00000000" w:rsidRDefault="00000000" w:rsidRPr="00000000" w14:paraId="00000031">
      <w:pPr>
        <w:numPr>
          <w:ilvl w:val="1"/>
          <w:numId w:val="1"/>
        </w:numPr>
        <w:spacing w:line="276.0005454545455" w:lineRule="auto"/>
        <w:ind w:left="1440" w:hanging="360"/>
      </w:pPr>
      <w:r w:rsidDel="00000000" w:rsidR="00000000" w:rsidRPr="00000000">
        <w:rPr>
          <w:rtl w:val="0"/>
        </w:rPr>
        <w:t xml:space="preserve">Major General Jeffrey A. VanAntwerp, Commander, U.S. Special Operations Command Pacific</w:t>
      </w:r>
    </w:p>
    <w:p w:rsidR="00000000" w:rsidDel="00000000" w:rsidP="00000000" w:rsidRDefault="00000000" w:rsidRPr="00000000" w14:paraId="00000032">
      <w:pPr>
        <w:numPr>
          <w:ilvl w:val="1"/>
          <w:numId w:val="1"/>
        </w:numPr>
        <w:spacing w:line="276.0005454545455" w:lineRule="auto"/>
        <w:ind w:left="1440" w:hanging="360"/>
      </w:pPr>
      <w:r w:rsidDel="00000000" w:rsidR="00000000" w:rsidRPr="00000000">
        <w:rPr>
          <w:rtl w:val="0"/>
        </w:rPr>
        <w:t xml:space="preserve">Brigadier General Eliglen F Villaflor PA, Acting Commander, Joint Special Operations Command (JSOC), Armed Forces of the Philippines (AFP) </w:t>
      </w:r>
    </w:p>
    <w:p w:rsidR="00000000" w:rsidDel="00000000" w:rsidP="00000000" w:rsidRDefault="00000000" w:rsidRPr="00000000" w14:paraId="00000033">
      <w:pPr>
        <w:numPr>
          <w:ilvl w:val="1"/>
          <w:numId w:val="1"/>
        </w:numPr>
        <w:spacing w:line="276.0005454545455" w:lineRule="auto"/>
        <w:ind w:left="1440" w:hanging="360"/>
      </w:pPr>
      <w:r w:rsidDel="00000000" w:rsidR="00000000" w:rsidRPr="00000000">
        <w:rPr>
          <w:rtl w:val="0"/>
        </w:rPr>
        <w:t xml:space="preserve">General Nuttawut Nakanakorn, Deputy Commander in Chief, Royal Thai Army</w:t>
      </w:r>
    </w:p>
    <w:p w:rsidR="00000000" w:rsidDel="00000000" w:rsidP="00000000" w:rsidRDefault="00000000" w:rsidRPr="00000000" w14:paraId="00000034">
      <w:pPr>
        <w:numPr>
          <w:ilvl w:val="0"/>
          <w:numId w:val="1"/>
        </w:numPr>
        <w:spacing w:line="276.0005454545455" w:lineRule="auto"/>
        <w:ind w:left="720" w:hanging="360"/>
        <w:rPr>
          <w:b w:val="1"/>
        </w:rPr>
      </w:pPr>
      <w:r w:rsidDel="00000000" w:rsidR="00000000" w:rsidRPr="00000000">
        <w:rPr>
          <w:b w:val="1"/>
          <w:rtl w:val="0"/>
        </w:rPr>
        <w:t xml:space="preserve">Fireside Chat: Lessons Learned by Using Technology in Special Forces: Unmanned Systems (Air/Land/Sea) - Sovereignty and Resilience</w:t>
      </w:r>
      <w:r w:rsidDel="00000000" w:rsidR="00000000" w:rsidRPr="00000000">
        <w:rPr>
          <w:rtl w:val="0"/>
        </w:rPr>
      </w:r>
    </w:p>
    <w:p w:rsidR="00000000" w:rsidDel="00000000" w:rsidP="00000000" w:rsidRDefault="00000000" w:rsidRPr="00000000" w14:paraId="00000035">
      <w:pPr>
        <w:numPr>
          <w:ilvl w:val="1"/>
          <w:numId w:val="1"/>
        </w:numPr>
        <w:spacing w:line="276.0005454545455" w:lineRule="auto"/>
        <w:ind w:left="1440" w:hanging="360"/>
      </w:pPr>
      <w:r w:rsidDel="00000000" w:rsidR="00000000" w:rsidRPr="00000000">
        <w:rPr>
          <w:rtl w:val="0"/>
        </w:rPr>
        <w:t xml:space="preserve">Brigadier General Mykhailo Krasotin, Unit Commander, Separate Special Operations Center East, Ukraine Special Operations Forces (Invited)</w:t>
      </w:r>
    </w:p>
    <w:p w:rsidR="00000000" w:rsidDel="00000000" w:rsidP="00000000" w:rsidRDefault="00000000" w:rsidRPr="00000000" w14:paraId="00000036">
      <w:pPr>
        <w:numPr>
          <w:ilvl w:val="1"/>
          <w:numId w:val="1"/>
        </w:numPr>
        <w:spacing w:line="276.0005454545455" w:lineRule="auto"/>
        <w:ind w:left="1440" w:hanging="360"/>
      </w:pPr>
      <w:r w:rsidDel="00000000" w:rsidR="00000000" w:rsidRPr="00000000">
        <w:rPr>
          <w:rtl w:val="0"/>
        </w:rPr>
        <w:t xml:space="preserve">Jeremy S. Werner, PhD, ST, Office of the Secretary of Defense (OSD) Confirmed</w:t>
      </w:r>
    </w:p>
    <w:p w:rsidR="00000000" w:rsidDel="00000000" w:rsidP="00000000" w:rsidRDefault="00000000" w:rsidRPr="00000000" w14:paraId="00000037">
      <w:pPr>
        <w:numPr>
          <w:ilvl w:val="1"/>
          <w:numId w:val="1"/>
        </w:numPr>
        <w:spacing w:line="276.0005454545455" w:lineRule="auto"/>
        <w:ind w:left="1440" w:hanging="360"/>
      </w:pPr>
      <w:r w:rsidDel="00000000" w:rsidR="00000000" w:rsidRPr="00000000">
        <w:rPr>
          <w:rtl w:val="0"/>
        </w:rPr>
        <w:t xml:space="preserve">Captain Jared W. Wyrick, Maritime PEO, U.S. Special Operations Command </w:t>
      </w:r>
    </w:p>
    <w:p w:rsidR="00000000" w:rsidDel="00000000" w:rsidP="00000000" w:rsidRDefault="00000000" w:rsidRPr="00000000" w14:paraId="00000038">
      <w:pPr>
        <w:numPr>
          <w:ilvl w:val="0"/>
          <w:numId w:val="1"/>
        </w:numPr>
        <w:spacing w:line="276.0005454545455" w:lineRule="auto"/>
        <w:ind w:left="720" w:hanging="360"/>
        <w:rPr>
          <w:b w:val="1"/>
        </w:rPr>
      </w:pPr>
      <w:r w:rsidDel="00000000" w:rsidR="00000000" w:rsidRPr="00000000">
        <w:rPr>
          <w:b w:val="1"/>
          <w:rtl w:val="0"/>
        </w:rPr>
        <w:t xml:space="preserve">Panel: SOF in Hybrid Warfare</w:t>
      </w:r>
    </w:p>
    <w:p w:rsidR="00000000" w:rsidDel="00000000" w:rsidP="00000000" w:rsidRDefault="00000000" w:rsidRPr="00000000" w14:paraId="00000039">
      <w:pPr>
        <w:numPr>
          <w:ilvl w:val="1"/>
          <w:numId w:val="1"/>
        </w:numPr>
        <w:spacing w:line="276.0005454545455" w:lineRule="auto"/>
        <w:ind w:left="1440" w:hanging="360"/>
      </w:pPr>
      <w:r w:rsidDel="00000000" w:rsidR="00000000" w:rsidRPr="00000000">
        <w:rPr>
          <w:rtl w:val="0"/>
        </w:rPr>
        <w:t xml:space="preserve">Lieutenant General Richard E. Angle, Commander, Allied Special Operations Forces Command/ Special Operations Command Europe, United States Special Operations Command </w:t>
      </w:r>
    </w:p>
    <w:p w:rsidR="00000000" w:rsidDel="00000000" w:rsidP="00000000" w:rsidRDefault="00000000" w:rsidRPr="00000000" w14:paraId="0000003A">
      <w:pPr>
        <w:numPr>
          <w:ilvl w:val="1"/>
          <w:numId w:val="1"/>
        </w:numPr>
        <w:spacing w:line="276.0005454545455" w:lineRule="auto"/>
        <w:ind w:left="1440" w:hanging="360"/>
      </w:pPr>
      <w:r w:rsidDel="00000000" w:rsidR="00000000" w:rsidRPr="00000000">
        <w:rPr>
          <w:rtl w:val="0"/>
        </w:rPr>
        <w:t xml:space="preserve">Major General KITAJIMA, Director General, Operations Department Japanese Minister of Defense NAKATANI Gen </w:t>
      </w:r>
    </w:p>
    <w:p w:rsidR="00000000" w:rsidDel="00000000" w:rsidP="00000000" w:rsidRDefault="00000000" w:rsidRPr="00000000" w14:paraId="0000003B">
      <w:pPr>
        <w:numPr>
          <w:ilvl w:val="1"/>
          <w:numId w:val="1"/>
        </w:numPr>
        <w:spacing w:line="276.0005454545455" w:lineRule="auto"/>
        <w:ind w:left="1440" w:hanging="360"/>
      </w:pPr>
      <w:r w:rsidDel="00000000" w:rsidR="00000000" w:rsidRPr="00000000">
        <w:rPr>
          <w:rtl w:val="0"/>
        </w:rPr>
        <w:t xml:space="preserve">Major General Indhanondh Rattanakarn, Commanding General, 1st Special Forces Division, Royal Thai Army Special Warfare Command, Lopburi, Thailand</w:t>
      </w:r>
    </w:p>
    <w:p w:rsidR="00000000" w:rsidDel="00000000" w:rsidP="00000000" w:rsidRDefault="00000000" w:rsidRPr="00000000" w14:paraId="0000003C">
      <w:pPr>
        <w:numPr>
          <w:ilvl w:val="0"/>
          <w:numId w:val="1"/>
        </w:numPr>
        <w:spacing w:line="276.0005454545455" w:lineRule="auto"/>
        <w:ind w:left="720" w:hanging="360"/>
        <w:rPr>
          <w:b w:val="1"/>
        </w:rPr>
      </w:pPr>
      <w:r w:rsidDel="00000000" w:rsidR="00000000" w:rsidRPr="00000000">
        <w:rPr>
          <w:b w:val="1"/>
          <w:rtl w:val="0"/>
        </w:rPr>
        <w:t xml:space="preserve">Situation Reports from SOF Commanders/SELs</w:t>
      </w:r>
    </w:p>
    <w:p w:rsidR="00000000" w:rsidDel="00000000" w:rsidP="00000000" w:rsidRDefault="00000000" w:rsidRPr="00000000" w14:paraId="0000003D">
      <w:pPr>
        <w:numPr>
          <w:ilvl w:val="1"/>
          <w:numId w:val="1"/>
        </w:numPr>
        <w:spacing w:line="276.0005454545455" w:lineRule="auto"/>
        <w:ind w:left="1440" w:hanging="360"/>
        <w:rPr/>
      </w:pPr>
      <w:r w:rsidDel="00000000" w:rsidR="00000000" w:rsidRPr="00000000">
        <w:rPr>
          <w:rtl w:val="0"/>
        </w:rPr>
        <w:t xml:space="preserve">Major General Garth Gould, CSC, DSM, Special Operations Commander Australia </w:t>
      </w:r>
    </w:p>
    <w:p w:rsidR="00000000" w:rsidDel="00000000" w:rsidP="00000000" w:rsidRDefault="00000000" w:rsidRPr="00000000" w14:paraId="0000003E">
      <w:pPr>
        <w:numPr>
          <w:ilvl w:val="1"/>
          <w:numId w:val="1"/>
        </w:numPr>
        <w:spacing w:line="276.0005454545455" w:lineRule="auto"/>
        <w:ind w:left="1440" w:hanging="360"/>
        <w:rPr/>
      </w:pPr>
      <w:r w:rsidDel="00000000" w:rsidR="00000000" w:rsidRPr="00000000">
        <w:rPr>
          <w:rtl w:val="0"/>
        </w:rPr>
        <w:t xml:space="preserve">Brigadier General Eliglen F Villaflor PA, Acting Commander, Joint Special Operations Command (JSOC), Armed Forces of the Philippines (AFP) </w:t>
      </w:r>
    </w:p>
    <w:p w:rsidR="00000000" w:rsidDel="00000000" w:rsidP="00000000" w:rsidRDefault="00000000" w:rsidRPr="00000000" w14:paraId="0000003F">
      <w:pPr>
        <w:numPr>
          <w:ilvl w:val="1"/>
          <w:numId w:val="1"/>
        </w:numPr>
        <w:spacing w:line="276.0005454545455" w:lineRule="auto"/>
        <w:ind w:left="1440" w:hanging="360"/>
        <w:rPr/>
      </w:pPr>
      <w:r w:rsidDel="00000000" w:rsidR="00000000" w:rsidRPr="00000000">
        <w:rPr>
          <w:rtl w:val="0"/>
        </w:rPr>
        <w:t xml:space="preserve">Lieutenant Colonel Velmoore Kagena, Commanding Officer, Papua New Guinea Defence Force Engineer Battalion</w:t>
      </w:r>
    </w:p>
    <w:p w:rsidR="00000000" w:rsidDel="00000000" w:rsidP="00000000" w:rsidRDefault="00000000" w:rsidRPr="00000000" w14:paraId="00000040">
      <w:pPr>
        <w:spacing w:line="276.0005454545455" w:lineRule="auto"/>
        <w:rPr/>
      </w:pPr>
      <w:r w:rsidDel="00000000" w:rsidR="00000000" w:rsidRPr="00000000">
        <w:rPr>
          <w:rtl w:val="0"/>
        </w:rPr>
        <w:t xml:space="preserve"> </w:t>
      </w:r>
    </w:p>
    <w:p w:rsidR="00000000" w:rsidDel="00000000" w:rsidP="00000000" w:rsidRDefault="00000000" w:rsidRPr="00000000" w14:paraId="00000041">
      <w:pPr>
        <w:spacing w:line="276.0005454545455" w:lineRule="auto"/>
        <w:rPr/>
      </w:pPr>
      <w:r w:rsidDel="00000000" w:rsidR="00000000" w:rsidRPr="00000000">
        <w:rPr>
          <w:rtl w:val="0"/>
        </w:rPr>
        <w:t xml:space="preserve">I am interested in attending the Symposium to expand our business network and explore potential opportunities in this region. After calculating the costs, I have determined that attendance would not be cost-prohibitive, totaling approximately </w:t>
      </w:r>
      <w:r w:rsidDel="00000000" w:rsidR="00000000" w:rsidRPr="00000000">
        <w:rPr>
          <w:b w:val="1"/>
          <w:rtl w:val="0"/>
        </w:rPr>
        <w:t xml:space="preserve">[$XXX].</w:t>
      </w:r>
      <w:r w:rsidDel="00000000" w:rsidR="00000000" w:rsidRPr="00000000">
        <w:rPr>
          <w:rtl w:val="0"/>
        </w:rPr>
        <w:t xml:space="preserve"> Additionally, the Symposium is scheduled to take place from August 19 - 21, 2025, and does not conflict with any other critical events on my schedule.</w:t>
      </w:r>
    </w:p>
    <w:p w:rsidR="00000000" w:rsidDel="00000000" w:rsidP="00000000" w:rsidRDefault="00000000" w:rsidRPr="00000000" w14:paraId="00000042">
      <w:pPr>
        <w:jc w:val="both"/>
        <w:rPr/>
      </w:pPr>
      <w:r w:rsidDel="00000000" w:rsidR="00000000" w:rsidRPr="00000000">
        <w:rPr>
          <w:rtl w:val="0"/>
        </w:rPr>
        <w:t xml:space="preserve"> </w:t>
      </w:r>
    </w:p>
    <w:p w:rsidR="00000000" w:rsidDel="00000000" w:rsidP="00000000" w:rsidRDefault="00000000" w:rsidRPr="00000000" w14:paraId="00000043">
      <w:pPr>
        <w:jc w:val="both"/>
        <w:rPr/>
      </w:pPr>
      <w:r w:rsidDel="00000000" w:rsidR="00000000" w:rsidRPr="00000000">
        <w:rPr>
          <w:rtl w:val="0"/>
        </w:rPr>
        <w:t xml:space="preserve">Thank you for considering this fantastic opportunity!</w:t>
      </w:r>
    </w:p>
    <w:p w:rsidR="00000000" w:rsidDel="00000000" w:rsidP="00000000" w:rsidRDefault="00000000" w:rsidRPr="00000000" w14:paraId="00000044">
      <w:pPr>
        <w:rPr/>
      </w:pPr>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t xml:space="preserve">                       </w:t>
      </w:r>
    </w:p>
    <w:p w:rsidR="00000000" w:rsidDel="00000000" w:rsidP="00000000" w:rsidRDefault="00000000" w:rsidRPr="00000000" w14:paraId="00000046">
      <w:pPr>
        <w:rPr/>
      </w:pP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rtl w:val="0"/>
        </w:rPr>
        <w:t xml:space="preserve">Sincerely,</w:t>
      </w:r>
    </w:p>
    <w:p w:rsidR="00000000" w:rsidDel="00000000" w:rsidP="00000000" w:rsidRDefault="00000000" w:rsidRPr="00000000" w14:paraId="00000048">
      <w:pPr>
        <w:rPr/>
      </w:pPr>
      <w:r w:rsidDel="00000000" w:rsidR="00000000" w:rsidRPr="00000000">
        <w:rPr>
          <w:rtl w:val="0"/>
        </w:rPr>
        <w:t xml:space="preserve"> </w:t>
      </w:r>
    </w:p>
    <w:p w:rsidR="00000000" w:rsidDel="00000000" w:rsidP="00000000" w:rsidRDefault="00000000" w:rsidRPr="00000000" w14:paraId="00000049">
      <w:pPr>
        <w:rPr>
          <w:b w:val="1"/>
        </w:rPr>
      </w:pPr>
      <w:r w:rsidDel="00000000" w:rsidR="00000000" w:rsidRPr="00000000">
        <w:rPr>
          <w:b w:val="1"/>
          <w:rtl w:val="0"/>
        </w:rPr>
        <w:t xml:space="preserve">[YOUR NAME &amp; SIGNATURE]</w:t>
      </w:r>
    </w:p>
    <w:p w:rsidR="00000000" w:rsidDel="00000000" w:rsidP="00000000" w:rsidRDefault="00000000" w:rsidRPr="00000000" w14:paraId="0000004A">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sofindopacific.org/" TargetMode="External"/><Relationship Id="rId7" Type="http://schemas.openxmlformats.org/officeDocument/2006/relationships/hyperlink" Target="https://gsofindopacific.org/sponsor-listing/" TargetMode="External"/><Relationship Id="rId8" Type="http://schemas.openxmlformats.org/officeDocument/2006/relationships/hyperlink" Target="https://gsofindopacific.org/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